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E9F0" w14:textId="7672E6B6" w:rsidR="00514BE0" w:rsidRDefault="00C054CE">
      <w:r w:rsidRPr="00C054CE">
        <w:rPr>
          <w:noProof/>
        </w:rPr>
        <w:drawing>
          <wp:anchor distT="0" distB="0" distL="114300" distR="114300" simplePos="0" relativeHeight="251659264" behindDoc="0" locked="0" layoutInCell="1" allowOverlap="1" wp14:anchorId="3109C4BC" wp14:editId="2728FD67">
            <wp:simplePos x="0" y="0"/>
            <wp:positionH relativeFrom="column">
              <wp:posOffset>4890135</wp:posOffset>
            </wp:positionH>
            <wp:positionV relativeFrom="paragraph">
              <wp:posOffset>-866652</wp:posOffset>
            </wp:positionV>
            <wp:extent cx="1252968" cy="1359535"/>
            <wp:effectExtent l="0" t="0" r="4445" b="0"/>
            <wp:wrapNone/>
            <wp:docPr id="4" name="Picture 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69A44DE-13A7-428A-A80C-4DAB80E3B3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69A44DE-13A7-428A-A80C-4DAB80E3B3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9" t="16648" r="16761" b="10750"/>
                    <a:stretch/>
                  </pic:blipFill>
                  <pic:spPr>
                    <a:xfrm>
                      <a:off x="0" y="0"/>
                      <a:ext cx="1252968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4CE">
        <w:rPr>
          <w:noProof/>
        </w:rPr>
        <w:drawing>
          <wp:anchor distT="0" distB="0" distL="114300" distR="114300" simplePos="0" relativeHeight="251658240" behindDoc="0" locked="0" layoutInCell="1" allowOverlap="1" wp14:anchorId="140CF45C" wp14:editId="4F85D57A">
            <wp:simplePos x="0" y="0"/>
            <wp:positionH relativeFrom="column">
              <wp:posOffset>-352425</wp:posOffset>
            </wp:positionH>
            <wp:positionV relativeFrom="paragraph">
              <wp:posOffset>-742950</wp:posOffset>
            </wp:positionV>
            <wp:extent cx="2972582" cy="951918"/>
            <wp:effectExtent l="0" t="0" r="0" b="0"/>
            <wp:wrapNone/>
            <wp:docPr id="22" name="Picture 2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4718457-D94F-4DCD-B967-A5763ECECC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D4718457-D94F-4DCD-B967-A5763ECECC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82" cy="95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5097D" w14:textId="467CE0C5" w:rsidR="009C402E" w:rsidRDefault="009C402E"/>
    <w:p w14:paraId="6B02CCF7" w14:textId="77777777" w:rsidR="00C054CE" w:rsidRDefault="00C054CE">
      <w:pPr>
        <w:rPr>
          <w:b/>
          <w:bCs/>
          <w:sz w:val="28"/>
          <w:szCs w:val="28"/>
          <w:u w:val="single"/>
        </w:rPr>
      </w:pPr>
    </w:p>
    <w:p w14:paraId="72C75CC7" w14:textId="6A8E2A89" w:rsidR="009C402E" w:rsidRPr="00C054CE" w:rsidRDefault="009C402E">
      <w:pPr>
        <w:rPr>
          <w:b/>
          <w:bCs/>
          <w:sz w:val="28"/>
          <w:szCs w:val="28"/>
          <w:u w:val="single"/>
        </w:rPr>
      </w:pPr>
      <w:r w:rsidRPr="00C054CE">
        <w:rPr>
          <w:b/>
          <w:bCs/>
          <w:sz w:val="28"/>
          <w:szCs w:val="28"/>
          <w:u w:val="single"/>
        </w:rPr>
        <w:t xml:space="preserve">2022 National Qualification Rules for WRO USA National Championships </w:t>
      </w:r>
    </w:p>
    <w:p w14:paraId="286C3414" w14:textId="0E300A1A" w:rsidR="009C402E" w:rsidRDefault="009C402E">
      <w:r>
        <w:t xml:space="preserve">The following rules </w:t>
      </w:r>
      <w:r w:rsidR="00E73DEC">
        <w:t>provide guidance for teams to qualify for the WRO USA National Championships from August 2</w:t>
      </w:r>
      <w:r w:rsidR="008A08B1">
        <w:t>5</w:t>
      </w:r>
      <w:r w:rsidR="00E73DEC">
        <w:t>-28, 2022, @ the Ontario Airport, Ontario CA.</w:t>
      </w:r>
    </w:p>
    <w:p w14:paraId="415EE553" w14:textId="35695226" w:rsidR="009C402E" w:rsidRDefault="00E73DEC">
      <w:r>
        <w:t xml:space="preserve">For the following </w:t>
      </w:r>
      <w:r w:rsidR="009C402E">
        <w:t>categories: RoboMission</w:t>
      </w:r>
      <w:r w:rsidR="008A08B1">
        <w:t xml:space="preserve"> Senior</w:t>
      </w:r>
      <w:r w:rsidR="009C402E">
        <w:t xml:space="preserve"> , </w:t>
      </w:r>
      <w:r w:rsidR="008A08B1">
        <w:t>Future</w:t>
      </w:r>
      <w:r w:rsidR="009C402E">
        <w:t xml:space="preserve"> Innovators, Future Engineers</w:t>
      </w:r>
      <w:r w:rsidR="008A08B1">
        <w:t>,</w:t>
      </w:r>
      <w:r w:rsidR="009C402E">
        <w:t xml:space="preserve"> </w:t>
      </w:r>
      <w:r>
        <w:t xml:space="preserve">and RoboSports </w:t>
      </w:r>
      <w:r w:rsidR="009C402E">
        <w:t>are automatically qualified to attend the National Championships.</w:t>
      </w:r>
      <w:r>
        <w:t xml:space="preserve">  Just register for the event on the website.</w:t>
      </w:r>
    </w:p>
    <w:p w14:paraId="13419545" w14:textId="0509B3B0" w:rsidR="009C402E" w:rsidRDefault="009C402E">
      <w:r>
        <w:t>For RoboMission Elementary and Juniors, you</w:t>
      </w:r>
      <w:r w:rsidR="00E73DEC">
        <w:t xml:space="preserve"> are required to qualify with a qualification score.  You can</w:t>
      </w:r>
      <w:r>
        <w:t xml:space="preserve"> can either compete at a Regional Event or submit a Video Submission</w:t>
      </w:r>
      <w:r w:rsidR="00E73DEC">
        <w:t xml:space="preserve"> and show that your robot achieved the minimum qualification score.</w:t>
      </w:r>
    </w:p>
    <w:p w14:paraId="6D92991A" w14:textId="733CBC65" w:rsidR="009C402E" w:rsidRDefault="009C402E">
      <w:r>
        <w:t>The qualification scores are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402E" w14:paraId="078CBF93" w14:textId="77777777" w:rsidTr="004F3861">
        <w:tc>
          <w:tcPr>
            <w:tcW w:w="4675" w:type="dxa"/>
            <w:shd w:val="clear" w:color="auto" w:fill="FFFF00"/>
          </w:tcPr>
          <w:p w14:paraId="4698FA0D" w14:textId="41D1E20F" w:rsidR="009C402E" w:rsidRPr="004F3861" w:rsidRDefault="009C402E">
            <w:pPr>
              <w:rPr>
                <w:b/>
                <w:bCs/>
                <w:color w:val="000000" w:themeColor="text1"/>
              </w:rPr>
            </w:pPr>
            <w:r w:rsidRPr="004F3861">
              <w:rPr>
                <w:b/>
                <w:bCs/>
                <w:color w:val="000000" w:themeColor="text1"/>
              </w:rPr>
              <w:t>Category/Age Group</w:t>
            </w:r>
          </w:p>
        </w:tc>
        <w:tc>
          <w:tcPr>
            <w:tcW w:w="4675" w:type="dxa"/>
            <w:shd w:val="clear" w:color="auto" w:fill="FFFF00"/>
          </w:tcPr>
          <w:p w14:paraId="75BDA5C0" w14:textId="0A491E5F" w:rsidR="009C402E" w:rsidRPr="004F3861" w:rsidRDefault="00E73DEC">
            <w:pPr>
              <w:rPr>
                <w:b/>
                <w:bCs/>
                <w:color w:val="000000" w:themeColor="text1"/>
              </w:rPr>
            </w:pPr>
            <w:r w:rsidRPr="004F3861">
              <w:rPr>
                <w:b/>
                <w:bCs/>
                <w:color w:val="000000" w:themeColor="text1"/>
              </w:rPr>
              <w:t xml:space="preserve">Minimum </w:t>
            </w:r>
            <w:r w:rsidR="009C402E" w:rsidRPr="004F3861">
              <w:rPr>
                <w:b/>
                <w:bCs/>
                <w:color w:val="000000" w:themeColor="text1"/>
              </w:rPr>
              <w:t>Qualification Score</w:t>
            </w:r>
          </w:p>
        </w:tc>
      </w:tr>
      <w:tr w:rsidR="009C402E" w14:paraId="6FBB62FE" w14:textId="77777777" w:rsidTr="009C402E">
        <w:tc>
          <w:tcPr>
            <w:tcW w:w="4675" w:type="dxa"/>
          </w:tcPr>
          <w:p w14:paraId="13180DFC" w14:textId="6988E85E" w:rsidR="009C402E" w:rsidRDefault="009C402E">
            <w:r>
              <w:t>RoboMiission Elementary</w:t>
            </w:r>
          </w:p>
        </w:tc>
        <w:tc>
          <w:tcPr>
            <w:tcW w:w="4675" w:type="dxa"/>
          </w:tcPr>
          <w:p w14:paraId="1CDD4561" w14:textId="55DBCD16" w:rsidR="009C402E" w:rsidRDefault="000F263D">
            <w:r>
              <w:t>39 Points</w:t>
            </w:r>
          </w:p>
        </w:tc>
      </w:tr>
      <w:tr w:rsidR="009C402E" w14:paraId="24107181" w14:textId="77777777" w:rsidTr="009C402E">
        <w:tc>
          <w:tcPr>
            <w:tcW w:w="4675" w:type="dxa"/>
          </w:tcPr>
          <w:p w14:paraId="02D1926E" w14:textId="5731432B" w:rsidR="009C402E" w:rsidRDefault="009C402E">
            <w:r>
              <w:t>RoboMission Junior</w:t>
            </w:r>
          </w:p>
        </w:tc>
        <w:tc>
          <w:tcPr>
            <w:tcW w:w="4675" w:type="dxa"/>
          </w:tcPr>
          <w:p w14:paraId="3CEB25A8" w14:textId="09B8226B" w:rsidR="009C402E" w:rsidRDefault="00E73DEC">
            <w:r>
              <w:t>43 Points</w:t>
            </w:r>
          </w:p>
        </w:tc>
      </w:tr>
    </w:tbl>
    <w:p w14:paraId="00ACC14C" w14:textId="10D80A09" w:rsidR="009C402E" w:rsidRDefault="009C402E"/>
    <w:p w14:paraId="17DF6221" w14:textId="58940EEB" w:rsidR="00C054CE" w:rsidRDefault="009C402E">
      <w:r>
        <w:t xml:space="preserve">If you achieve the qualification score during any round of a </w:t>
      </w:r>
      <w:r w:rsidR="004F3861">
        <w:t xml:space="preserve">WRO </w:t>
      </w:r>
      <w:r>
        <w:t>Re</w:t>
      </w:r>
      <w:r w:rsidR="004F3861">
        <w:t>g</w:t>
      </w:r>
      <w:r>
        <w:t xml:space="preserve">ional event, you are qualified to register for the WRO National Championships in the category you </w:t>
      </w:r>
      <w:r w:rsidR="00F739EF">
        <w:t>qualified</w:t>
      </w:r>
      <w:r>
        <w:t>.</w:t>
      </w:r>
      <w:r w:rsidR="00C054CE">
        <w:t xml:space="preserve">  Please make sure your regional tournament director submits their scores to the WRO USA National Organizer</w:t>
      </w:r>
    </w:p>
    <w:p w14:paraId="7F2BD039" w14:textId="430D2137" w:rsidR="00F739EF" w:rsidRDefault="00F739EF">
      <w:r>
        <w:t>If you want to qualify via video submission you must follow the following rules</w:t>
      </w:r>
      <w:r w:rsidR="004F3861">
        <w:t>:</w:t>
      </w:r>
    </w:p>
    <w:p w14:paraId="0A641D06" w14:textId="124DB1B1" w:rsidR="004F3861" w:rsidRDefault="004F3861" w:rsidP="00F739EF">
      <w:pPr>
        <w:pStyle w:val="ListParagraph"/>
        <w:numPr>
          <w:ilvl w:val="0"/>
          <w:numId w:val="1"/>
        </w:numPr>
      </w:pPr>
      <w:r>
        <w:t xml:space="preserve">This is for teams that did not compete at a </w:t>
      </w:r>
      <w:r w:rsidR="00B91D05">
        <w:t>regional</w:t>
      </w:r>
      <w:r>
        <w:t xml:space="preserve"> </w:t>
      </w:r>
      <w:r w:rsidR="00B91D05">
        <w:t xml:space="preserve">qualifying </w:t>
      </w:r>
      <w:r>
        <w:t>event</w:t>
      </w:r>
    </w:p>
    <w:p w14:paraId="46BF49FB" w14:textId="0AF2BB10" w:rsidR="00B91D05" w:rsidRDefault="00B91D05" w:rsidP="00F739EF">
      <w:pPr>
        <w:pStyle w:val="ListParagraph"/>
        <w:numPr>
          <w:ilvl w:val="0"/>
          <w:numId w:val="1"/>
        </w:numPr>
      </w:pPr>
      <w:r>
        <w:t>Teams must State Team Name as registered on usengineeringleague.org and introduce the coach and ALL team members.</w:t>
      </w:r>
    </w:p>
    <w:p w14:paraId="464363F0" w14:textId="174AB269" w:rsidR="00F739EF" w:rsidRDefault="00F739EF" w:rsidP="00F739EF">
      <w:pPr>
        <w:pStyle w:val="ListParagraph"/>
        <w:numPr>
          <w:ilvl w:val="0"/>
          <w:numId w:val="1"/>
        </w:numPr>
      </w:pPr>
      <w:r>
        <w:t xml:space="preserve">Create non-interrupted video of 2 </w:t>
      </w:r>
      <w:r w:rsidR="00B91D05">
        <w:t>back-to-back</w:t>
      </w:r>
      <w:r>
        <w:t xml:space="preserve"> runs </w:t>
      </w:r>
      <w:r w:rsidRPr="00B91D05">
        <w:rPr>
          <w:b/>
          <w:bCs/>
        </w:rPr>
        <w:t>with randomization</w:t>
      </w:r>
      <w:r>
        <w:t xml:space="preserve"> prior to each round.</w:t>
      </w:r>
    </w:p>
    <w:p w14:paraId="57C4CB1A" w14:textId="6F9B29B7" w:rsidR="00F739EF" w:rsidRDefault="00F739EF" w:rsidP="00F739EF">
      <w:pPr>
        <w:pStyle w:val="ListParagraph"/>
        <w:numPr>
          <w:ilvl w:val="1"/>
          <w:numId w:val="1"/>
        </w:numPr>
      </w:pPr>
      <w:r>
        <w:t>At the beginning of each round, you must show randomization process</w:t>
      </w:r>
    </w:p>
    <w:p w14:paraId="2E9C3849" w14:textId="27AB3772" w:rsidR="00F739EF" w:rsidRDefault="00F739EF" w:rsidP="00F739EF">
      <w:pPr>
        <w:pStyle w:val="ListParagraph"/>
        <w:numPr>
          <w:ilvl w:val="1"/>
          <w:numId w:val="1"/>
        </w:numPr>
      </w:pPr>
      <w:r>
        <w:t xml:space="preserve">At the end of each </w:t>
      </w:r>
      <w:r w:rsidR="008A08B1">
        <w:t>round,</w:t>
      </w:r>
      <w:r>
        <w:t xml:space="preserve"> you must calculate scores</w:t>
      </w:r>
    </w:p>
    <w:p w14:paraId="6E7AC6F6" w14:textId="61E898B0" w:rsidR="00B91D05" w:rsidRDefault="00B91D05" w:rsidP="00F739EF">
      <w:pPr>
        <w:pStyle w:val="ListParagraph"/>
        <w:numPr>
          <w:ilvl w:val="1"/>
          <w:numId w:val="1"/>
        </w:numPr>
      </w:pPr>
      <w:r>
        <w:t>Time is not required for qualification video</w:t>
      </w:r>
    </w:p>
    <w:p w14:paraId="3B9CD23F" w14:textId="76BB09D9" w:rsidR="00F739EF" w:rsidRDefault="00F739EF" w:rsidP="00F739EF">
      <w:pPr>
        <w:pStyle w:val="ListParagraph"/>
        <w:numPr>
          <w:ilvl w:val="0"/>
          <w:numId w:val="1"/>
        </w:numPr>
      </w:pPr>
      <w:r>
        <w:t>This video must be uploaded to YouTube and shared privately with Will Wong @ will@usengineeringleague.org</w:t>
      </w:r>
    </w:p>
    <w:p w14:paraId="590E651B" w14:textId="3EE98324" w:rsidR="00F739EF" w:rsidRDefault="00F739EF" w:rsidP="00F739EF">
      <w:pPr>
        <w:pStyle w:val="ListParagraph"/>
        <w:numPr>
          <w:ilvl w:val="0"/>
          <w:numId w:val="1"/>
        </w:numPr>
      </w:pPr>
      <w:r>
        <w:t>Only the team can handle the robot.</w:t>
      </w:r>
    </w:p>
    <w:p w14:paraId="1F58C3F0" w14:textId="1A8CD456" w:rsidR="00F739EF" w:rsidRDefault="00F739EF" w:rsidP="00F739EF">
      <w:pPr>
        <w:pStyle w:val="ListParagraph"/>
        <w:numPr>
          <w:ilvl w:val="0"/>
          <w:numId w:val="1"/>
        </w:numPr>
      </w:pPr>
      <w:r>
        <w:t>Coaches and parents can help with field setup and calculating score.</w:t>
      </w:r>
    </w:p>
    <w:p w14:paraId="27BAB372" w14:textId="647D0BE5" w:rsidR="00F739EF" w:rsidRDefault="00F739EF" w:rsidP="00F739EF">
      <w:pPr>
        <w:pStyle w:val="ListParagraph"/>
        <w:numPr>
          <w:ilvl w:val="0"/>
          <w:numId w:val="1"/>
        </w:numPr>
      </w:pPr>
      <w:r>
        <w:t>Sound must be on during video</w:t>
      </w:r>
    </w:p>
    <w:p w14:paraId="67C2874C" w14:textId="606D5888" w:rsidR="00C054CE" w:rsidRDefault="00F739EF" w:rsidP="00C054CE">
      <w:pPr>
        <w:pStyle w:val="ListParagraph"/>
        <w:numPr>
          <w:ilvl w:val="0"/>
          <w:numId w:val="1"/>
        </w:numPr>
      </w:pPr>
      <w:r>
        <w:t>Coaches/Parents must keep quiet and let team do their runs</w:t>
      </w:r>
    </w:p>
    <w:p w14:paraId="5DEA3C16" w14:textId="6D4591DE" w:rsidR="00C054CE" w:rsidRDefault="00C054CE" w:rsidP="00C054CE">
      <w:pPr>
        <w:pStyle w:val="ListParagraph"/>
        <w:numPr>
          <w:ilvl w:val="0"/>
          <w:numId w:val="1"/>
        </w:numPr>
      </w:pPr>
      <w:r>
        <w:t xml:space="preserve">Video Submission deadline is </w:t>
      </w:r>
      <w:r w:rsidR="008A08B1">
        <w:t>July</w:t>
      </w:r>
      <w:r>
        <w:t xml:space="preserve"> </w:t>
      </w:r>
      <w:r w:rsidR="008A08B1">
        <w:t>30</w:t>
      </w:r>
      <w:r>
        <w:t>, 2022, 12pm PST</w:t>
      </w:r>
    </w:p>
    <w:p w14:paraId="20980441" w14:textId="5A6A10A4" w:rsidR="009C402E" w:rsidRDefault="00E73DEC">
      <w:r>
        <w:rPr>
          <w:noProof/>
        </w:rPr>
        <w:drawing>
          <wp:anchor distT="0" distB="0" distL="114300" distR="114300" simplePos="0" relativeHeight="251660288" behindDoc="0" locked="0" layoutInCell="1" allowOverlap="1" wp14:anchorId="58B21D15" wp14:editId="0C054C4B">
            <wp:simplePos x="0" y="0"/>
            <wp:positionH relativeFrom="column">
              <wp:posOffset>1390650</wp:posOffset>
            </wp:positionH>
            <wp:positionV relativeFrom="paragraph">
              <wp:posOffset>491490</wp:posOffset>
            </wp:positionV>
            <wp:extent cx="2981325" cy="944245"/>
            <wp:effectExtent l="0" t="0" r="9525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B0CC8"/>
    <w:multiLevelType w:val="hybridMultilevel"/>
    <w:tmpl w:val="2C74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0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2E"/>
    <w:rsid w:val="000F263D"/>
    <w:rsid w:val="004F3861"/>
    <w:rsid w:val="007655A9"/>
    <w:rsid w:val="008A08B1"/>
    <w:rsid w:val="009316DD"/>
    <w:rsid w:val="009C402E"/>
    <w:rsid w:val="00B91D05"/>
    <w:rsid w:val="00C054CE"/>
    <w:rsid w:val="00E73DEC"/>
    <w:rsid w:val="00F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2E32"/>
  <w15:chartTrackingRefBased/>
  <w15:docId w15:val="{3704118A-B5F8-4EC1-810A-3AF02B94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wong</dc:creator>
  <cp:keywords/>
  <dc:description/>
  <cp:lastModifiedBy>Kayla Kreimann</cp:lastModifiedBy>
  <cp:revision>3</cp:revision>
  <dcterms:created xsi:type="dcterms:W3CDTF">2022-04-08T17:40:00Z</dcterms:created>
  <dcterms:modified xsi:type="dcterms:W3CDTF">2022-04-20T15:38:00Z</dcterms:modified>
</cp:coreProperties>
</file>